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18502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16B21" w:rsidRPr="00F73616" w:rsidRDefault="0018502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E16B21" w:rsidRPr="00F73616">
        <w:rPr>
          <w:rFonts w:ascii="Times New Roman" w:hAnsi="Times New Roman"/>
          <w:sz w:val="24"/>
          <w:szCs w:val="24"/>
        </w:rPr>
        <w:t xml:space="preserve">    </w:t>
      </w:r>
    </w:p>
    <w:p w:rsidR="00E16B21" w:rsidRPr="00F73616" w:rsidRDefault="0018502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</w:p>
    <w:p w:rsidR="00E16B21" w:rsidRPr="00F73616" w:rsidRDefault="0018502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 xml:space="preserve">11 </w:t>
      </w:r>
      <w:r w:rsidR="00185023">
        <w:rPr>
          <w:rFonts w:ascii="Times New Roman" w:hAnsi="Times New Roman"/>
          <w:sz w:val="24"/>
          <w:szCs w:val="24"/>
        </w:rPr>
        <w:t>broj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011-547/15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="00185023">
        <w:rPr>
          <w:rFonts w:ascii="Times New Roman" w:hAnsi="Times New Roman"/>
          <w:sz w:val="24"/>
          <w:szCs w:val="24"/>
        </w:rPr>
        <w:t>april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2015. </w:t>
      </w:r>
      <w:proofErr w:type="gramStart"/>
      <w:r w:rsidR="00185023">
        <w:rPr>
          <w:rFonts w:ascii="Times New Roman" w:hAnsi="Times New Roman"/>
          <w:sz w:val="24"/>
          <w:szCs w:val="24"/>
        </w:rPr>
        <w:t>godine</w:t>
      </w:r>
      <w:proofErr w:type="gramEnd"/>
    </w:p>
    <w:p w:rsidR="00E16B21" w:rsidRPr="00F73616" w:rsidRDefault="00185023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E16B21" w:rsidRPr="00F73616">
        <w:rPr>
          <w:rFonts w:ascii="Times New Roman" w:hAnsi="Times New Roman"/>
          <w:sz w:val="24"/>
          <w:szCs w:val="24"/>
        </w:rPr>
        <w:t xml:space="preserve">       </w:t>
      </w:r>
    </w:p>
    <w:p w:rsidR="00E16B21" w:rsidRPr="00F73616" w:rsidRDefault="00E16B21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6B21" w:rsidRPr="00F73616" w:rsidRDefault="00185023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="00185023">
        <w:rPr>
          <w:rFonts w:ascii="Times New Roman" w:hAnsi="Times New Roman"/>
          <w:sz w:val="24"/>
          <w:szCs w:val="24"/>
        </w:rPr>
        <w:t>Odbor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finansije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republički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budžet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kontrolu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trošenja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javnih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sredstava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85023">
        <w:rPr>
          <w:rFonts w:ascii="Times New Roman" w:hAnsi="Times New Roman"/>
          <w:sz w:val="24"/>
          <w:szCs w:val="24"/>
        </w:rPr>
        <w:t>na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sednici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održanoj</w:t>
      </w:r>
      <w:r w:rsidRPr="00F73616">
        <w:rPr>
          <w:rFonts w:ascii="Times New Roman" w:hAnsi="Times New Roman"/>
          <w:sz w:val="24"/>
          <w:szCs w:val="24"/>
        </w:rPr>
        <w:t xml:space="preserve"> 9. </w:t>
      </w:r>
      <w:proofErr w:type="gramStart"/>
      <w:r w:rsidR="00185023">
        <w:rPr>
          <w:rFonts w:ascii="Times New Roman" w:hAnsi="Times New Roman"/>
          <w:sz w:val="24"/>
          <w:szCs w:val="24"/>
        </w:rPr>
        <w:t>aprila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2015. </w:t>
      </w:r>
      <w:proofErr w:type="gramStart"/>
      <w:r w:rsidR="00185023">
        <w:rPr>
          <w:rFonts w:ascii="Times New Roman" w:hAnsi="Times New Roman"/>
          <w:sz w:val="24"/>
          <w:szCs w:val="24"/>
        </w:rPr>
        <w:t>godine</w:t>
      </w:r>
      <w:proofErr w:type="gramEnd"/>
      <w:r w:rsidRPr="00F7361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85023">
        <w:rPr>
          <w:rFonts w:ascii="Times New Roman" w:hAnsi="Times New Roman"/>
          <w:sz w:val="24"/>
          <w:szCs w:val="24"/>
          <w:lang w:val="ru-RU"/>
        </w:rPr>
        <w:t>razmotrio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ru-RU"/>
        </w:rPr>
        <w:t>je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PREDLOG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ZAKONA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UTVRĐIVANjU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JAVNOG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INTERESA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POSEBNIM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POSTUPCIMA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EKSPROPRIJACIJE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IZDAVANjA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GRAĐEVINSKE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DOZVOLE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RADI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REALIZACIJE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PROJEKTA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IZGRADNjE</w:t>
      </w:r>
      <w:r w:rsidRPr="00F73616">
        <w:rPr>
          <w:rFonts w:ascii="Times New Roman" w:hAnsi="Times New Roman"/>
          <w:sz w:val="24"/>
          <w:szCs w:val="24"/>
        </w:rPr>
        <w:t xml:space="preserve"> „</w:t>
      </w:r>
      <w:r w:rsidR="00185023">
        <w:rPr>
          <w:rFonts w:ascii="Times New Roman" w:hAnsi="Times New Roman"/>
          <w:sz w:val="24"/>
          <w:szCs w:val="24"/>
        </w:rPr>
        <w:t>BEOGRAD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VODI</w:t>
      </w:r>
      <w:r w:rsidRPr="00F73616">
        <w:rPr>
          <w:rFonts w:ascii="Times New Roman" w:hAnsi="Times New Roman"/>
          <w:sz w:val="24"/>
          <w:szCs w:val="24"/>
        </w:rPr>
        <w:t>“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85023">
        <w:rPr>
          <w:rFonts w:ascii="Times New Roman" w:hAnsi="Times New Roman"/>
          <w:bCs/>
          <w:sz w:val="24"/>
          <w:szCs w:val="24"/>
        </w:rPr>
        <w:t>koji</w:t>
      </w:r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r w:rsidR="00185023">
        <w:rPr>
          <w:rFonts w:ascii="Times New Roman" w:hAnsi="Times New Roman"/>
          <w:bCs/>
          <w:sz w:val="24"/>
          <w:szCs w:val="24"/>
        </w:rPr>
        <w:t>je</w:t>
      </w:r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r w:rsidR="00185023">
        <w:rPr>
          <w:rFonts w:ascii="Times New Roman" w:hAnsi="Times New Roman"/>
          <w:bCs/>
          <w:sz w:val="24"/>
          <w:szCs w:val="24"/>
        </w:rPr>
        <w:t>podnela</w:t>
      </w:r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r w:rsidR="00185023">
        <w:rPr>
          <w:rFonts w:ascii="Times New Roman" w:hAnsi="Times New Roman"/>
          <w:bCs/>
          <w:sz w:val="24"/>
          <w:szCs w:val="24"/>
        </w:rPr>
        <w:t>Vlada</w:t>
      </w:r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18502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E16B21" w:rsidRPr="00F73616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budžet</w:t>
      </w:r>
      <w:r w:rsidR="00E16B21" w:rsidRPr="00F736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6B21" w:rsidRDefault="00185023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E16B21" w:rsidRPr="00FD4F06" w:rsidRDefault="00E16B21" w:rsidP="00FD4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B21" w:rsidRDefault="00E16B21" w:rsidP="00C65F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I</w:t>
      </w:r>
    </w:p>
    <w:p w:rsidR="00E16B21" w:rsidRPr="00FD4F06" w:rsidRDefault="00E16B21" w:rsidP="00FD4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B21" w:rsidRPr="00F73616" w:rsidRDefault="0018502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E16B21" w:rsidRPr="00F73616">
        <w:rPr>
          <w:rFonts w:ascii="Times New Roman" w:hAnsi="Times New Roman"/>
          <w:sz w:val="24"/>
          <w:szCs w:val="24"/>
        </w:rPr>
        <w:t xml:space="preserve"> 164.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Poslovnika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razmotrio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postupcima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eksproprijacije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izdavanja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građevinske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E16B21" w:rsidRPr="00F73616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Beograd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</w:t>
      </w:r>
      <w:r w:rsidR="00E16B21" w:rsidRPr="00F73616">
        <w:rPr>
          <w:rFonts w:ascii="Times New Roman" w:hAnsi="Times New Roman"/>
          <w:sz w:val="24"/>
          <w:szCs w:val="24"/>
        </w:rPr>
        <w:t>“</w:t>
      </w:r>
      <w:r w:rsidR="00E16B21"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="00185023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sledeće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amandmane</w:t>
      </w:r>
      <w:r w:rsidRPr="00F73616">
        <w:rPr>
          <w:rFonts w:ascii="Times New Roman" w:hAnsi="Times New Roman"/>
          <w:sz w:val="24"/>
          <w:szCs w:val="24"/>
          <w:lang w:val="sr-Cyrl-CS"/>
        </w:rPr>
        <w:t>:</w:t>
      </w:r>
    </w:p>
    <w:p w:rsidR="00E16B21" w:rsidRPr="00F73616" w:rsidRDefault="00E16B21" w:rsidP="007121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="00185023">
        <w:rPr>
          <w:rFonts w:ascii="Times New Roman" w:hAnsi="Times New Roman"/>
          <w:sz w:val="24"/>
          <w:szCs w:val="24"/>
        </w:rPr>
        <w:t>na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naziv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Predloga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zakona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Aleksandar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Senić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7,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 xml:space="preserve">; 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85023">
        <w:rPr>
          <w:rFonts w:ascii="Times New Roman" w:hAnsi="Times New Roman"/>
          <w:sz w:val="24"/>
          <w:szCs w:val="24"/>
        </w:rPr>
        <w:t>na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16,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Katarina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Rakić</w:t>
      </w:r>
      <w:r w:rsidRPr="00F73616">
        <w:rPr>
          <w:rFonts w:ascii="Times New Roman" w:hAnsi="Times New Roman"/>
          <w:sz w:val="24"/>
          <w:szCs w:val="24"/>
        </w:rPr>
        <w:t>.</w:t>
      </w:r>
    </w:p>
    <w:p w:rsidR="00E16B21" w:rsidRPr="00F73616" w:rsidRDefault="00E16B21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  <w:lang w:val="sr-Cyrl-CS"/>
        </w:rPr>
        <w:tab/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185023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sledeće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5023">
        <w:rPr>
          <w:rFonts w:ascii="Times New Roman" w:hAnsi="Times New Roman"/>
          <w:sz w:val="24"/>
          <w:szCs w:val="24"/>
          <w:lang w:val="sr-Cyrl-CS"/>
        </w:rPr>
        <w:t>amandmane</w:t>
      </w:r>
      <w:r w:rsidRPr="00F73616">
        <w:rPr>
          <w:rFonts w:ascii="Times New Roman" w:hAnsi="Times New Roman"/>
          <w:sz w:val="24"/>
          <w:szCs w:val="24"/>
          <w:lang w:val="sr-Cyrl-CS"/>
        </w:rPr>
        <w:t>: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naziv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Predloga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zakona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85023">
        <w:rPr>
          <w:rFonts w:ascii="Times New Roman" w:hAnsi="Times New Roman"/>
          <w:sz w:val="24"/>
          <w:szCs w:val="24"/>
        </w:rPr>
        <w:t>na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Aleksandar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Senić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2,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2,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amandman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kojim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člana</w:t>
      </w:r>
      <w:r w:rsidRPr="00F73616">
        <w:rPr>
          <w:rFonts w:ascii="Times New Roman" w:hAnsi="Times New Roman"/>
          <w:sz w:val="24"/>
          <w:szCs w:val="24"/>
        </w:rPr>
        <w:t xml:space="preserve"> 2, </w:t>
      </w:r>
      <w:r w:rsidR="00185023">
        <w:rPr>
          <w:rFonts w:ascii="Times New Roman" w:hAnsi="Times New Roman"/>
          <w:sz w:val="24"/>
          <w:szCs w:val="24"/>
        </w:rPr>
        <w:t>dodaje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novi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2</w:t>
      </w:r>
      <w:r w:rsidR="00185023">
        <w:rPr>
          <w:rFonts w:ascii="Times New Roman" w:hAnsi="Times New Roman"/>
          <w:sz w:val="24"/>
          <w:szCs w:val="24"/>
        </w:rPr>
        <w:t>a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3,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3,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4,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lastRenderedPageBreak/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4,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5,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6,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7,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8,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8,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9,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9,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10,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10,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11,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85023">
        <w:rPr>
          <w:rFonts w:ascii="Times New Roman" w:hAnsi="Times New Roman"/>
          <w:sz w:val="24"/>
          <w:szCs w:val="24"/>
        </w:rPr>
        <w:t>na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11,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Olgica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Batić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11,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12,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13,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13,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14,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15,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16,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16,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amandman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kojim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člana</w:t>
      </w:r>
      <w:r w:rsidRPr="00F73616">
        <w:rPr>
          <w:rFonts w:ascii="Times New Roman" w:hAnsi="Times New Roman"/>
          <w:sz w:val="24"/>
          <w:szCs w:val="24"/>
        </w:rPr>
        <w:t xml:space="preserve"> 16, </w:t>
      </w:r>
      <w:r w:rsidR="00185023">
        <w:rPr>
          <w:rFonts w:ascii="Times New Roman" w:hAnsi="Times New Roman"/>
          <w:sz w:val="24"/>
          <w:szCs w:val="24"/>
        </w:rPr>
        <w:t>dodaje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novi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17,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Nenad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Čanak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Bojan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Kostreš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Olena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Papuga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Nada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Lazić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Đorđe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Stojšić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Čapo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amandman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kojim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člana</w:t>
      </w:r>
      <w:r w:rsidRPr="00F73616">
        <w:rPr>
          <w:rFonts w:ascii="Times New Roman" w:hAnsi="Times New Roman"/>
          <w:sz w:val="24"/>
          <w:szCs w:val="24"/>
        </w:rPr>
        <w:t xml:space="preserve"> 16, </w:t>
      </w:r>
      <w:r w:rsidR="00185023">
        <w:rPr>
          <w:rFonts w:ascii="Times New Roman" w:hAnsi="Times New Roman"/>
          <w:sz w:val="24"/>
          <w:szCs w:val="24"/>
        </w:rPr>
        <w:t>dodaje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novi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16</w:t>
      </w:r>
      <w:r w:rsidR="00185023">
        <w:rPr>
          <w:rFonts w:ascii="Times New Roman" w:hAnsi="Times New Roman"/>
          <w:sz w:val="24"/>
          <w:szCs w:val="24"/>
        </w:rPr>
        <w:t>a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17,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istovetnom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tekstu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Živković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poslanik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Vladimir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Pavićević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Borislav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Stefanović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Gordana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Čomić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Dejan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Nikolić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Balša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Božović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Jovana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Jovanović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mr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Aleksandra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Jerkov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Nataša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Vučković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Marjanović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Vesna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Martinović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Dragan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Šutanovac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Ćirić</w:t>
      </w:r>
      <w:r w:rsidRPr="00F73616">
        <w:rPr>
          <w:rFonts w:ascii="Times New Roman" w:hAnsi="Times New Roman"/>
          <w:sz w:val="24"/>
          <w:szCs w:val="24"/>
        </w:rPr>
        <w:t>;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-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17, </w:t>
      </w:r>
      <w:r w:rsidR="00185023">
        <w:rPr>
          <w:rFonts w:ascii="Times New Roman" w:hAnsi="Times New Roman"/>
          <w:sz w:val="24"/>
          <w:szCs w:val="24"/>
        </w:rPr>
        <w:t>koji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zajedno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podneli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poslanici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Marko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Đurišić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Janko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Veselinović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Snežana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Malović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prof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Ninoslav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Stojadinović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Biljana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Hasanović</w:t>
      </w:r>
      <w:r w:rsidRPr="00F73616">
        <w:rPr>
          <w:rFonts w:ascii="Times New Roman" w:hAnsi="Times New Roman"/>
          <w:sz w:val="24"/>
          <w:szCs w:val="24"/>
        </w:rPr>
        <w:t xml:space="preserve"> – </w:t>
      </w:r>
      <w:r w:rsidR="00185023">
        <w:rPr>
          <w:rFonts w:ascii="Times New Roman" w:hAnsi="Times New Roman"/>
          <w:sz w:val="24"/>
          <w:szCs w:val="24"/>
        </w:rPr>
        <w:t>Korać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Goran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Bogdanović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Dušan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Petrović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Branka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Karavidić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Slobodan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Homen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dr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Blagoje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Bradić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Ivan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Karić</w:t>
      </w:r>
      <w:r w:rsidRPr="00F73616">
        <w:rPr>
          <w:rFonts w:ascii="Times New Roman" w:hAnsi="Times New Roman"/>
          <w:sz w:val="24"/>
          <w:szCs w:val="24"/>
        </w:rPr>
        <w:t>.</w:t>
      </w: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F73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4D7A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85023" w:rsidRDefault="00185023" w:rsidP="00C65F0A">
      <w:pPr>
        <w:jc w:val="center"/>
        <w:rPr>
          <w:rFonts w:ascii="Times New Roman" w:hAnsi="Times New Roman"/>
          <w:sz w:val="24"/>
          <w:szCs w:val="24"/>
        </w:rPr>
      </w:pPr>
    </w:p>
    <w:p w:rsidR="00E16B21" w:rsidRDefault="00E16B21" w:rsidP="00C65F0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73616">
        <w:rPr>
          <w:rFonts w:ascii="Times New Roman" w:hAnsi="Times New Roman"/>
          <w:sz w:val="24"/>
          <w:szCs w:val="24"/>
        </w:rPr>
        <w:lastRenderedPageBreak/>
        <w:t>II</w:t>
      </w:r>
    </w:p>
    <w:p w:rsidR="00E16B21" w:rsidRPr="00FD4F06" w:rsidRDefault="00E16B21" w:rsidP="00FD4F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C65F0A">
      <w:pPr>
        <w:jc w:val="both"/>
        <w:rPr>
          <w:rFonts w:ascii="Times New Roman" w:hAnsi="Times New Roman"/>
          <w:sz w:val="24"/>
          <w:szCs w:val="24"/>
        </w:rPr>
      </w:pPr>
      <w:r w:rsidRPr="00F73616">
        <w:tab/>
      </w:r>
      <w:r w:rsidR="00185023">
        <w:rPr>
          <w:rFonts w:ascii="Times New Roman" w:hAnsi="Times New Roman"/>
          <w:sz w:val="24"/>
          <w:szCs w:val="24"/>
        </w:rPr>
        <w:t>Odbor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je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skladu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5023">
        <w:rPr>
          <w:rFonts w:ascii="Times New Roman" w:hAnsi="Times New Roman"/>
          <w:sz w:val="24"/>
          <w:szCs w:val="24"/>
        </w:rPr>
        <w:t>sa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članom</w:t>
      </w:r>
      <w:r w:rsidRPr="00F73616">
        <w:rPr>
          <w:rFonts w:ascii="Times New Roman" w:hAnsi="Times New Roman"/>
          <w:sz w:val="24"/>
          <w:szCs w:val="24"/>
        </w:rPr>
        <w:t xml:space="preserve"> 157. </w:t>
      </w:r>
      <w:proofErr w:type="gramStart"/>
      <w:r w:rsidR="00185023">
        <w:rPr>
          <w:rFonts w:ascii="Times New Roman" w:hAnsi="Times New Roman"/>
          <w:sz w:val="24"/>
          <w:szCs w:val="24"/>
        </w:rPr>
        <w:t>stav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6. </w:t>
      </w:r>
      <w:r w:rsidR="00185023">
        <w:rPr>
          <w:rFonts w:ascii="Times New Roman" w:hAnsi="Times New Roman"/>
          <w:sz w:val="24"/>
          <w:szCs w:val="24"/>
        </w:rPr>
        <w:t>Poslovnika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Narodne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skupštine</w:t>
      </w:r>
      <w:r w:rsidRPr="00F73616"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podneo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amandman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5023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1. </w:t>
      </w:r>
      <w:r w:rsidR="00185023">
        <w:rPr>
          <w:rFonts w:ascii="Times New Roman" w:hAnsi="Times New Roman"/>
          <w:sz w:val="24"/>
          <w:szCs w:val="24"/>
        </w:rPr>
        <w:t>Predloga</w:t>
      </w:r>
      <w:r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, </w:t>
      </w:r>
      <w:r w:rsidR="00185023">
        <w:rPr>
          <w:rFonts w:ascii="Times New Roman" w:hAnsi="Times New Roman"/>
          <w:sz w:val="24"/>
          <w:szCs w:val="24"/>
        </w:rPr>
        <w:t>amandman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kojim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se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posle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člana</w:t>
      </w:r>
      <w:r w:rsidRPr="00F73616">
        <w:rPr>
          <w:rFonts w:ascii="Times New Roman" w:hAnsi="Times New Roman"/>
          <w:sz w:val="24"/>
          <w:szCs w:val="24"/>
        </w:rPr>
        <w:t xml:space="preserve"> 2, </w:t>
      </w:r>
      <w:r w:rsidR="00185023">
        <w:rPr>
          <w:rFonts w:ascii="Times New Roman" w:hAnsi="Times New Roman"/>
          <w:sz w:val="24"/>
          <w:szCs w:val="24"/>
        </w:rPr>
        <w:t>dodaje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5023">
        <w:rPr>
          <w:rFonts w:ascii="Times New Roman" w:hAnsi="Times New Roman"/>
          <w:sz w:val="24"/>
          <w:szCs w:val="24"/>
        </w:rPr>
        <w:t>novi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5023">
        <w:rPr>
          <w:rFonts w:ascii="Times New Roman" w:hAnsi="Times New Roman"/>
          <w:sz w:val="24"/>
          <w:szCs w:val="24"/>
        </w:rPr>
        <w:t>i</w:t>
      </w:r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amandman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na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član</w:t>
      </w:r>
      <w:r w:rsidRPr="00F73616">
        <w:rPr>
          <w:rFonts w:ascii="Times New Roman" w:hAnsi="Times New Roman"/>
          <w:sz w:val="24"/>
          <w:szCs w:val="24"/>
        </w:rPr>
        <w:t xml:space="preserve"> 15. </w:t>
      </w:r>
      <w:proofErr w:type="gramStart"/>
      <w:r w:rsidR="00185023">
        <w:rPr>
          <w:rFonts w:ascii="Times New Roman" w:hAnsi="Times New Roman"/>
          <w:sz w:val="24"/>
          <w:szCs w:val="24"/>
        </w:rPr>
        <w:t>Predloga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zakona</w:t>
      </w:r>
      <w:r w:rsidRPr="00F73616">
        <w:rPr>
          <w:rFonts w:ascii="Times New Roman" w:hAnsi="Times New Roman"/>
          <w:sz w:val="24"/>
          <w:szCs w:val="24"/>
        </w:rPr>
        <w:t>.</w:t>
      </w:r>
      <w:proofErr w:type="gramEnd"/>
    </w:p>
    <w:p w:rsidR="00E16B21" w:rsidRPr="00F73616" w:rsidRDefault="00E16B21" w:rsidP="00AF68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18502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Arsić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6B21" w:rsidRPr="00F73616">
        <w:rPr>
          <w:rFonts w:ascii="Times New Roman" w:hAnsi="Times New Roman"/>
          <w:sz w:val="24"/>
          <w:szCs w:val="24"/>
        </w:rPr>
        <w:t>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4F7969" w:rsidRDefault="00E16B21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73616"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</w:rPr>
        <w:tab/>
        <w:t xml:space="preserve"> </w:t>
      </w:r>
      <w:r w:rsidR="00185023">
        <w:rPr>
          <w:rFonts w:ascii="Times New Roman" w:hAnsi="Times New Roman"/>
          <w:sz w:val="24"/>
          <w:szCs w:val="24"/>
        </w:rPr>
        <w:t>PREDSEDNIK</w:t>
      </w: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4F7969">
        <w:rPr>
          <w:rFonts w:ascii="Times New Roman" w:hAnsi="Times New Roman"/>
          <w:sz w:val="24"/>
          <w:szCs w:val="24"/>
        </w:rPr>
        <w:t xml:space="preserve">           </w:t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</w:r>
      <w:r w:rsidR="004F7969">
        <w:rPr>
          <w:rFonts w:ascii="Times New Roman" w:hAnsi="Times New Roman"/>
          <w:sz w:val="24"/>
          <w:szCs w:val="24"/>
        </w:rPr>
        <w:tab/>
        <w:t xml:space="preserve">      </w:t>
      </w:r>
      <w:r w:rsidR="004F7969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185023">
        <w:rPr>
          <w:rFonts w:ascii="Times New Roman" w:hAnsi="Times New Roman"/>
          <w:sz w:val="24"/>
          <w:szCs w:val="24"/>
        </w:rPr>
        <w:t>Veroljub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185023">
        <w:rPr>
          <w:rFonts w:ascii="Times New Roman" w:hAnsi="Times New Roman"/>
          <w:sz w:val="24"/>
          <w:szCs w:val="24"/>
        </w:rPr>
        <w:t>Arsić</w:t>
      </w:r>
      <w:r w:rsidR="004F79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5023">
        <w:rPr>
          <w:rFonts w:ascii="Times New Roman" w:hAnsi="Times New Roman"/>
          <w:sz w:val="24"/>
          <w:szCs w:val="24"/>
          <w:lang w:val="sr-Cyrl-RS"/>
        </w:rPr>
        <w:t>s</w:t>
      </w:r>
      <w:r w:rsidR="004F7969">
        <w:rPr>
          <w:rFonts w:ascii="Times New Roman" w:hAnsi="Times New Roman"/>
          <w:sz w:val="24"/>
          <w:szCs w:val="24"/>
          <w:lang w:val="sr-Cyrl-RS"/>
        </w:rPr>
        <w:t>.</w:t>
      </w:r>
      <w:r w:rsidR="00185023">
        <w:rPr>
          <w:rFonts w:ascii="Times New Roman" w:hAnsi="Times New Roman"/>
          <w:sz w:val="24"/>
          <w:szCs w:val="24"/>
          <w:lang w:val="sr-Cyrl-RS"/>
        </w:rPr>
        <w:t>r</w:t>
      </w:r>
      <w:r w:rsidR="004F7969">
        <w:rPr>
          <w:rFonts w:ascii="Times New Roman" w:hAnsi="Times New Roman"/>
          <w:sz w:val="24"/>
          <w:szCs w:val="24"/>
          <w:lang w:val="sr-Cyrl-RS"/>
        </w:rPr>
        <w:t>.</w:t>
      </w:r>
    </w:p>
    <w:sectPr w:rsidR="00E16B21" w:rsidRPr="004F7969" w:rsidSect="0048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5C" w:rsidRDefault="0086735C" w:rsidP="00185023">
      <w:pPr>
        <w:spacing w:after="0" w:line="240" w:lineRule="auto"/>
      </w:pPr>
      <w:r>
        <w:separator/>
      </w:r>
    </w:p>
  </w:endnote>
  <w:endnote w:type="continuationSeparator" w:id="0">
    <w:p w:rsidR="0086735C" w:rsidRDefault="0086735C" w:rsidP="0018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3" w:rsidRDefault="00185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3" w:rsidRDefault="00185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3" w:rsidRDefault="00185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5C" w:rsidRDefault="0086735C" w:rsidP="00185023">
      <w:pPr>
        <w:spacing w:after="0" w:line="240" w:lineRule="auto"/>
      </w:pPr>
      <w:r>
        <w:separator/>
      </w:r>
    </w:p>
  </w:footnote>
  <w:footnote w:type="continuationSeparator" w:id="0">
    <w:p w:rsidR="0086735C" w:rsidRDefault="0086735C" w:rsidP="0018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3" w:rsidRDefault="00185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3" w:rsidRDefault="001850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3" w:rsidRDefault="00185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117293"/>
    <w:rsid w:val="00156652"/>
    <w:rsid w:val="00163C1F"/>
    <w:rsid w:val="001769E2"/>
    <w:rsid w:val="00185023"/>
    <w:rsid w:val="001F4B6B"/>
    <w:rsid w:val="0032363C"/>
    <w:rsid w:val="003B48FB"/>
    <w:rsid w:val="004210FC"/>
    <w:rsid w:val="00486CD5"/>
    <w:rsid w:val="004A6BA2"/>
    <w:rsid w:val="004B747E"/>
    <w:rsid w:val="004C4BEC"/>
    <w:rsid w:val="004D7ADF"/>
    <w:rsid w:val="004F7969"/>
    <w:rsid w:val="00553FCC"/>
    <w:rsid w:val="00575167"/>
    <w:rsid w:val="007121A0"/>
    <w:rsid w:val="007902A0"/>
    <w:rsid w:val="00793EAD"/>
    <w:rsid w:val="007C0B2F"/>
    <w:rsid w:val="007E776B"/>
    <w:rsid w:val="0086735C"/>
    <w:rsid w:val="00874D27"/>
    <w:rsid w:val="008A2CB6"/>
    <w:rsid w:val="00922F6A"/>
    <w:rsid w:val="00A91C9A"/>
    <w:rsid w:val="00AF6890"/>
    <w:rsid w:val="00AF7050"/>
    <w:rsid w:val="00BF0365"/>
    <w:rsid w:val="00C65F0A"/>
    <w:rsid w:val="00C75B86"/>
    <w:rsid w:val="00CB4DC1"/>
    <w:rsid w:val="00CD5FEB"/>
    <w:rsid w:val="00D3797E"/>
    <w:rsid w:val="00DA547C"/>
    <w:rsid w:val="00E01756"/>
    <w:rsid w:val="00E16B21"/>
    <w:rsid w:val="00E33C7E"/>
    <w:rsid w:val="00F304A7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0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50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50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50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Sandra Stankovic</cp:lastModifiedBy>
  <cp:revision>28</cp:revision>
  <cp:lastPrinted>2015-04-09T06:01:00Z</cp:lastPrinted>
  <dcterms:created xsi:type="dcterms:W3CDTF">2014-12-08T07:57:00Z</dcterms:created>
  <dcterms:modified xsi:type="dcterms:W3CDTF">2015-07-07T14:02:00Z</dcterms:modified>
</cp:coreProperties>
</file>